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专业成绩证明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所在专业的同年级/班级人数为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人。本专业上一年度可以获得推免资格的排名为年级/班级前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名。根据最近一次统计数据，该学生的成绩总评名次为第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名，在前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%以内。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上一届专业人数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人，保研率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%。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教务部门签字、盖章：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时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间：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1、“教务部门”一般为院系教务部门。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2、成绩排名应为同年级的成绩排名；如确无年级排名，可提供班级排名。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我保证提交的申请表和其它全部申请材料的真实性和准确性。如果我提交的信息不真实或不准确，北京大学深圳研究生院有权拒绝我的申请或取消本人资格。</w:t>
      </w:r>
    </w:p>
    <w:p>
      <w:pPr>
        <w:ind w:firstLine="555"/>
        <w:rPr>
          <w:sz w:val="28"/>
          <w:szCs w:val="28"/>
        </w:rPr>
      </w:pPr>
    </w:p>
    <w:p>
      <w:pPr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申请人签名： </w:t>
      </w: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日期：</w:t>
      </w:r>
    </w:p>
    <w:sectPr>
      <w:type w:val="continuous"/>
      <w:pgSz w:w="11906" w:h="16838"/>
      <w:pgMar w:top="1077" w:right="1440" w:bottom="1077" w:left="1440" w:header="851" w:footer="992" w:gutter="0"/>
      <w:cols w:space="4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EF"/>
    <w:rsid w:val="00017BEF"/>
    <w:rsid w:val="00312E11"/>
    <w:rsid w:val="00382030"/>
    <w:rsid w:val="003C19D0"/>
    <w:rsid w:val="00586E4A"/>
    <w:rsid w:val="006B70C8"/>
    <w:rsid w:val="00962E73"/>
    <w:rsid w:val="00E957BD"/>
    <w:rsid w:val="00FB362D"/>
    <w:rsid w:val="00FD26F3"/>
    <w:rsid w:val="48D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10</TotalTime>
  <ScaleCrop>false</ScaleCrop>
  <LinksUpToDate>false</LinksUpToDate>
  <CharactersWithSpaces>349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2019-05-22T09:21:00Z</dcterms:created>
  <dc:creator>zhang xuehai</dc:creator>
  <cp:lastModifiedBy>卉</cp:lastModifiedBy>
  <dcterms:modified xsi:type="dcterms:W3CDTF">2020-05-17T06:23:05Z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